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F037AE" w14:textId="01E16750" w:rsidR="007F79A8" w:rsidRPr="002C70C0" w:rsidRDefault="00000000" w:rsidP="003C728C">
      <w:pPr>
        <w:spacing w:after="0" w:line="240" w:lineRule="auto"/>
        <w:rPr>
          <w:rFonts w:ascii="Aptos Display" w:hAnsi="Aptos Display" w:cstheme="minorHAnsi"/>
          <w:b/>
          <w:sz w:val="24"/>
          <w:szCs w:val="24"/>
        </w:rPr>
      </w:pPr>
      <w:r w:rsidRPr="002C70C0">
        <w:rPr>
          <w:rFonts w:ascii="Aptos Display" w:hAnsi="Aptos Display" w:cstheme="minorHAnsi"/>
          <w:b/>
          <w:sz w:val="24"/>
          <w:szCs w:val="24"/>
        </w:rPr>
        <w:t>Barcelona Paella</w:t>
      </w:r>
      <w:r w:rsidR="005D1115" w:rsidRPr="002C70C0">
        <w:rPr>
          <w:rFonts w:ascii="Aptos Display" w:hAnsi="Aptos Display" w:cstheme="minorHAnsi"/>
          <w:b/>
          <w:sz w:val="24"/>
          <w:szCs w:val="24"/>
        </w:rPr>
        <w:t xml:space="preserve"> </w:t>
      </w:r>
      <w:r w:rsidR="00F82C9F" w:rsidRPr="002C70C0">
        <w:rPr>
          <w:rFonts w:ascii="Aptos Display" w:hAnsi="Aptos Display" w:cstheme="minorHAnsi"/>
          <w:b/>
          <w:sz w:val="24"/>
          <w:szCs w:val="24"/>
        </w:rPr>
        <w:t xml:space="preserve">with </w:t>
      </w:r>
      <w:r w:rsidRPr="002C70C0">
        <w:rPr>
          <w:rFonts w:ascii="Aptos Display" w:hAnsi="Aptos Display" w:cstheme="minorHAnsi"/>
          <w:b/>
          <w:sz w:val="24"/>
          <w:szCs w:val="24"/>
        </w:rPr>
        <w:t>Friends</w:t>
      </w:r>
    </w:p>
    <w:p w14:paraId="0FA34EFE" w14:textId="77777777" w:rsidR="00D97C8D" w:rsidRPr="002C70C0" w:rsidRDefault="00D97C8D" w:rsidP="003C728C">
      <w:pPr>
        <w:spacing w:after="0" w:line="240" w:lineRule="auto"/>
        <w:rPr>
          <w:rFonts w:ascii="Aptos Display" w:hAnsi="Aptos Display" w:cstheme="minorHAnsi"/>
          <w:b/>
          <w:sz w:val="22"/>
          <w:szCs w:val="22"/>
        </w:rPr>
      </w:pPr>
    </w:p>
    <w:p w14:paraId="3C94D52B" w14:textId="1CF5A23B" w:rsidR="007F79A8" w:rsidRPr="002C70C0" w:rsidRDefault="00C14386" w:rsidP="003C728C">
      <w:pPr>
        <w:spacing w:after="0" w:line="240" w:lineRule="auto"/>
        <w:rPr>
          <w:rFonts w:ascii="Aptos Display" w:hAnsi="Aptos Display" w:cstheme="minorHAnsi"/>
          <w:b/>
          <w:sz w:val="22"/>
          <w:szCs w:val="22"/>
        </w:rPr>
      </w:pPr>
      <w:r w:rsidRPr="002C70C0">
        <w:rPr>
          <w:rFonts w:ascii="Aptos Display" w:hAnsi="Aptos Display" w:cstheme="minorHAnsi"/>
          <w:b/>
          <w:sz w:val="22"/>
          <w:szCs w:val="22"/>
        </w:rPr>
        <w:t xml:space="preserve">Private Modernist &amp; Gaudi </w:t>
      </w:r>
      <w:r w:rsidR="0033627E" w:rsidRPr="002C70C0">
        <w:rPr>
          <w:rFonts w:ascii="Aptos Display" w:hAnsi="Aptos Display" w:cstheme="minorHAnsi"/>
          <w:b/>
          <w:sz w:val="22"/>
          <w:szCs w:val="22"/>
        </w:rPr>
        <w:t>T</w:t>
      </w:r>
      <w:r w:rsidRPr="002C70C0">
        <w:rPr>
          <w:rFonts w:ascii="Aptos Display" w:hAnsi="Aptos Display" w:cstheme="minorHAnsi"/>
          <w:b/>
          <w:sz w:val="22"/>
          <w:szCs w:val="22"/>
        </w:rPr>
        <w:t xml:space="preserve">our, </w:t>
      </w:r>
      <w:r w:rsidR="0033627E" w:rsidRPr="002C70C0">
        <w:rPr>
          <w:rFonts w:ascii="Aptos Display" w:hAnsi="Aptos Display" w:cstheme="minorHAnsi"/>
          <w:b/>
          <w:sz w:val="22"/>
          <w:szCs w:val="22"/>
        </w:rPr>
        <w:t>P</w:t>
      </w:r>
      <w:r w:rsidRPr="002C70C0">
        <w:rPr>
          <w:rFonts w:ascii="Aptos Display" w:hAnsi="Aptos Display" w:cstheme="minorHAnsi"/>
          <w:b/>
          <w:sz w:val="22"/>
          <w:szCs w:val="22"/>
        </w:rPr>
        <w:t xml:space="preserve">rivate </w:t>
      </w:r>
      <w:r w:rsidR="0033627E" w:rsidRPr="002C70C0">
        <w:rPr>
          <w:rFonts w:ascii="Aptos Display" w:hAnsi="Aptos Display" w:cstheme="minorHAnsi"/>
          <w:b/>
          <w:sz w:val="22"/>
          <w:szCs w:val="22"/>
        </w:rPr>
        <w:t>M</w:t>
      </w:r>
      <w:r w:rsidRPr="002C70C0">
        <w:rPr>
          <w:rFonts w:ascii="Aptos Display" w:hAnsi="Aptos Display" w:cstheme="minorHAnsi"/>
          <w:b/>
          <w:sz w:val="22"/>
          <w:szCs w:val="22"/>
        </w:rPr>
        <w:t xml:space="preserve">arket </w:t>
      </w:r>
      <w:r w:rsidR="0033627E" w:rsidRPr="002C70C0">
        <w:rPr>
          <w:rFonts w:ascii="Aptos Display" w:hAnsi="Aptos Display" w:cstheme="minorHAnsi"/>
          <w:b/>
          <w:sz w:val="22"/>
          <w:szCs w:val="22"/>
        </w:rPr>
        <w:t>T</w:t>
      </w:r>
      <w:r w:rsidRPr="002C70C0">
        <w:rPr>
          <w:rFonts w:ascii="Aptos Display" w:hAnsi="Aptos Display" w:cstheme="minorHAnsi"/>
          <w:b/>
          <w:sz w:val="22"/>
          <w:szCs w:val="22"/>
        </w:rPr>
        <w:t xml:space="preserve">our and </w:t>
      </w:r>
      <w:r w:rsidR="0033627E" w:rsidRPr="002C70C0">
        <w:rPr>
          <w:rFonts w:ascii="Aptos Display" w:hAnsi="Aptos Display" w:cstheme="minorHAnsi"/>
          <w:b/>
          <w:sz w:val="22"/>
          <w:szCs w:val="22"/>
        </w:rPr>
        <w:t>P</w:t>
      </w:r>
      <w:r w:rsidRPr="002C70C0">
        <w:rPr>
          <w:rFonts w:ascii="Aptos Display" w:hAnsi="Aptos Display" w:cstheme="minorHAnsi"/>
          <w:b/>
          <w:sz w:val="22"/>
          <w:szCs w:val="22"/>
        </w:rPr>
        <w:t xml:space="preserve">aella </w:t>
      </w:r>
      <w:r w:rsidR="0033627E" w:rsidRPr="002C70C0">
        <w:rPr>
          <w:rFonts w:ascii="Aptos Display" w:hAnsi="Aptos Display" w:cstheme="minorHAnsi"/>
          <w:b/>
          <w:sz w:val="22"/>
          <w:szCs w:val="22"/>
        </w:rPr>
        <w:t>C</w:t>
      </w:r>
      <w:r w:rsidRPr="002C70C0">
        <w:rPr>
          <w:rFonts w:ascii="Aptos Display" w:hAnsi="Aptos Display" w:cstheme="minorHAnsi"/>
          <w:b/>
          <w:sz w:val="22"/>
          <w:szCs w:val="22"/>
        </w:rPr>
        <w:t xml:space="preserve">ooking </w:t>
      </w:r>
      <w:r w:rsidR="0033627E" w:rsidRPr="002C70C0">
        <w:rPr>
          <w:rFonts w:ascii="Aptos Display" w:hAnsi="Aptos Display" w:cstheme="minorHAnsi"/>
          <w:b/>
          <w:sz w:val="22"/>
          <w:szCs w:val="22"/>
        </w:rPr>
        <w:t>C</w:t>
      </w:r>
      <w:r w:rsidRPr="002C70C0">
        <w:rPr>
          <w:rFonts w:ascii="Aptos Display" w:hAnsi="Aptos Display" w:cstheme="minorHAnsi"/>
          <w:b/>
          <w:sz w:val="22"/>
          <w:szCs w:val="22"/>
        </w:rPr>
        <w:t xml:space="preserve">lass with </w:t>
      </w:r>
      <w:r w:rsidR="0033627E" w:rsidRPr="002C70C0">
        <w:rPr>
          <w:rFonts w:ascii="Aptos Display" w:hAnsi="Aptos Display" w:cstheme="minorHAnsi"/>
          <w:b/>
          <w:sz w:val="22"/>
          <w:szCs w:val="22"/>
        </w:rPr>
        <w:t>L</w:t>
      </w:r>
      <w:r w:rsidRPr="002C70C0">
        <w:rPr>
          <w:rFonts w:ascii="Aptos Display" w:hAnsi="Aptos Display" w:cstheme="minorHAnsi"/>
          <w:b/>
          <w:sz w:val="22"/>
          <w:szCs w:val="22"/>
        </w:rPr>
        <w:t>unch and 5-</w:t>
      </w:r>
      <w:r w:rsidR="0033627E" w:rsidRPr="002C70C0">
        <w:rPr>
          <w:rFonts w:ascii="Aptos Display" w:hAnsi="Aptos Display" w:cstheme="minorHAnsi"/>
          <w:b/>
          <w:sz w:val="22"/>
          <w:szCs w:val="22"/>
        </w:rPr>
        <w:t>N</w:t>
      </w:r>
      <w:r w:rsidRPr="002C70C0">
        <w:rPr>
          <w:rFonts w:ascii="Aptos Display" w:hAnsi="Aptos Display" w:cstheme="minorHAnsi"/>
          <w:b/>
          <w:sz w:val="22"/>
          <w:szCs w:val="22"/>
        </w:rPr>
        <w:t xml:space="preserve">ight </w:t>
      </w:r>
      <w:r w:rsidR="0033627E" w:rsidRPr="002C70C0">
        <w:rPr>
          <w:rFonts w:ascii="Aptos Display" w:hAnsi="Aptos Display" w:cstheme="minorHAnsi"/>
          <w:b/>
          <w:sz w:val="22"/>
          <w:szCs w:val="22"/>
        </w:rPr>
        <w:t>S</w:t>
      </w:r>
      <w:r w:rsidRPr="002C70C0">
        <w:rPr>
          <w:rFonts w:ascii="Aptos Display" w:hAnsi="Aptos Display" w:cstheme="minorHAnsi"/>
          <w:b/>
          <w:sz w:val="22"/>
          <w:szCs w:val="22"/>
        </w:rPr>
        <w:t>tay for 4</w:t>
      </w:r>
    </w:p>
    <w:p w14:paraId="289DB638" w14:textId="77777777" w:rsidR="00D97C8D" w:rsidRPr="002C70C0" w:rsidRDefault="00D97C8D" w:rsidP="003C728C">
      <w:pPr>
        <w:spacing w:after="0" w:line="240" w:lineRule="auto"/>
        <w:rPr>
          <w:rFonts w:ascii="Aptos Display" w:hAnsi="Aptos Display" w:cstheme="minorHAnsi"/>
          <w:sz w:val="22"/>
          <w:szCs w:val="22"/>
        </w:rPr>
      </w:pPr>
    </w:p>
    <w:p w14:paraId="34C2ACFC" w14:textId="69828438" w:rsidR="007F79A8" w:rsidRPr="002C70C0" w:rsidRDefault="00000000" w:rsidP="003C728C">
      <w:pPr>
        <w:spacing w:after="0" w:line="240" w:lineRule="auto"/>
        <w:rPr>
          <w:rFonts w:ascii="Aptos Display" w:hAnsi="Aptos Display" w:cstheme="minorHAnsi"/>
          <w:sz w:val="22"/>
          <w:szCs w:val="22"/>
        </w:rPr>
      </w:pPr>
      <w:r w:rsidRPr="002C70C0">
        <w:rPr>
          <w:rFonts w:ascii="Aptos Display" w:hAnsi="Aptos Display" w:cstheme="minorHAnsi"/>
          <w:sz w:val="22"/>
          <w:szCs w:val="22"/>
        </w:rPr>
        <w:t>This Experience</w:t>
      </w:r>
      <w:r w:rsidR="002C70C0">
        <w:rPr>
          <w:rFonts w:ascii="Aptos Display" w:hAnsi="Aptos Display" w:cstheme="minorHAnsi"/>
          <w:sz w:val="22"/>
          <w:szCs w:val="22"/>
        </w:rPr>
        <w:t xml:space="preserve"> for 4</w:t>
      </w:r>
      <w:r w:rsidRPr="002C70C0">
        <w:rPr>
          <w:rFonts w:ascii="Aptos Display" w:hAnsi="Aptos Display" w:cstheme="minorHAnsi"/>
          <w:sz w:val="22"/>
          <w:szCs w:val="22"/>
        </w:rPr>
        <w:t xml:space="preserve"> Includes:</w:t>
      </w:r>
    </w:p>
    <w:p w14:paraId="79F7F8C1" w14:textId="221EB81F" w:rsidR="007F79A8" w:rsidRPr="002C70C0" w:rsidRDefault="00C14386" w:rsidP="002C70C0">
      <w:pPr>
        <w:pStyle w:val="ListParagraph"/>
        <w:numPr>
          <w:ilvl w:val="0"/>
          <w:numId w:val="1"/>
        </w:numPr>
        <w:spacing w:after="0" w:line="240" w:lineRule="auto"/>
        <w:rPr>
          <w:rFonts w:ascii="Aptos Display" w:hAnsi="Aptos Display" w:cstheme="minorHAnsi"/>
          <w:sz w:val="22"/>
          <w:szCs w:val="22"/>
        </w:rPr>
      </w:pPr>
      <w:r w:rsidRPr="002C70C0">
        <w:rPr>
          <w:rFonts w:ascii="Aptos Display" w:hAnsi="Aptos Display" w:cstheme="minorHAnsi"/>
          <w:sz w:val="22"/>
          <w:szCs w:val="22"/>
        </w:rPr>
        <w:t xml:space="preserve">Half day private Modernist &amp; Gaudi walking tour </w:t>
      </w:r>
    </w:p>
    <w:p w14:paraId="390EFB53" w14:textId="77777777" w:rsidR="007F79A8" w:rsidRPr="002C70C0" w:rsidRDefault="00000000" w:rsidP="003C728C">
      <w:pPr>
        <w:numPr>
          <w:ilvl w:val="0"/>
          <w:numId w:val="1"/>
        </w:numPr>
        <w:spacing w:after="0" w:line="240" w:lineRule="auto"/>
        <w:rPr>
          <w:rFonts w:ascii="Aptos Display" w:hAnsi="Aptos Display" w:cstheme="minorHAnsi"/>
          <w:sz w:val="22"/>
          <w:szCs w:val="22"/>
        </w:rPr>
      </w:pPr>
      <w:r w:rsidRPr="002C70C0">
        <w:rPr>
          <w:rFonts w:ascii="Aptos Display" w:hAnsi="Aptos Display" w:cstheme="minorHAnsi"/>
          <w:sz w:val="22"/>
          <w:szCs w:val="22"/>
        </w:rPr>
        <w:t xml:space="preserve">Private market tour </w:t>
      </w:r>
    </w:p>
    <w:p w14:paraId="0ECC78B2" w14:textId="77777777" w:rsidR="007F79A8" w:rsidRPr="002C70C0" w:rsidRDefault="00000000" w:rsidP="003C728C">
      <w:pPr>
        <w:numPr>
          <w:ilvl w:val="0"/>
          <w:numId w:val="1"/>
        </w:numPr>
        <w:spacing w:after="0" w:line="240" w:lineRule="auto"/>
        <w:rPr>
          <w:rFonts w:ascii="Aptos Display" w:hAnsi="Aptos Display" w:cstheme="minorHAnsi"/>
          <w:sz w:val="22"/>
          <w:szCs w:val="22"/>
        </w:rPr>
      </w:pPr>
      <w:r w:rsidRPr="002C70C0">
        <w:rPr>
          <w:rFonts w:ascii="Aptos Display" w:hAnsi="Aptos Display" w:cstheme="minorHAnsi"/>
          <w:sz w:val="22"/>
          <w:szCs w:val="22"/>
        </w:rPr>
        <w:t>Paella making experience</w:t>
      </w:r>
    </w:p>
    <w:p w14:paraId="52EE5CBD" w14:textId="37C13BFB" w:rsidR="00C14386" w:rsidRPr="002C70C0" w:rsidRDefault="00C14386" w:rsidP="00C14386">
      <w:pPr>
        <w:numPr>
          <w:ilvl w:val="0"/>
          <w:numId w:val="1"/>
        </w:numPr>
        <w:spacing w:after="0" w:line="240" w:lineRule="auto"/>
        <w:rPr>
          <w:rFonts w:ascii="Aptos Display" w:hAnsi="Aptos Display" w:cstheme="minorHAnsi"/>
          <w:sz w:val="22"/>
          <w:szCs w:val="22"/>
        </w:rPr>
      </w:pPr>
      <w:r w:rsidRPr="002C70C0">
        <w:rPr>
          <w:rFonts w:ascii="Aptos Display" w:hAnsi="Aptos Display" w:cstheme="minorHAnsi"/>
          <w:sz w:val="22"/>
          <w:szCs w:val="22"/>
        </w:rPr>
        <w:t xml:space="preserve">5-night stay in a 2-bedroom, 2-bath apartment </w:t>
      </w:r>
    </w:p>
    <w:p w14:paraId="553EFA76" w14:textId="77777777" w:rsidR="007F79A8" w:rsidRPr="002C70C0" w:rsidRDefault="00000000" w:rsidP="003C728C">
      <w:pPr>
        <w:numPr>
          <w:ilvl w:val="0"/>
          <w:numId w:val="1"/>
        </w:numPr>
        <w:spacing w:after="0" w:line="240" w:lineRule="auto"/>
        <w:rPr>
          <w:rFonts w:ascii="Aptos Display" w:hAnsi="Aptos Display" w:cstheme="minorHAnsi"/>
          <w:sz w:val="22"/>
          <w:szCs w:val="22"/>
        </w:rPr>
      </w:pPr>
      <w:r w:rsidRPr="002C70C0">
        <w:rPr>
          <w:rFonts w:ascii="Aptos Display" w:hAnsi="Aptos Display" w:cstheme="minorHAnsi"/>
          <w:sz w:val="22"/>
          <w:szCs w:val="22"/>
        </w:rPr>
        <w:t>Winspire booking &amp; concierge service</w:t>
      </w:r>
    </w:p>
    <w:p w14:paraId="72DAC7BF" w14:textId="77777777" w:rsidR="007F79A8" w:rsidRPr="002C70C0" w:rsidRDefault="00000000" w:rsidP="003C728C">
      <w:pPr>
        <w:spacing w:after="0" w:line="240" w:lineRule="auto"/>
        <w:rPr>
          <w:rFonts w:ascii="Aptos Display" w:hAnsi="Aptos Display" w:cstheme="minorHAnsi"/>
          <w:sz w:val="22"/>
          <w:szCs w:val="22"/>
        </w:rPr>
      </w:pPr>
      <w:r w:rsidRPr="002C70C0">
        <w:rPr>
          <w:rFonts w:ascii="Aptos Display" w:hAnsi="Aptos Display" w:cstheme="minorHAnsi"/>
          <w:sz w:val="22"/>
          <w:szCs w:val="22"/>
        </w:rPr>
        <w:t> </w:t>
      </w:r>
    </w:p>
    <w:p w14:paraId="7BB158F7" w14:textId="3725728C" w:rsidR="00A354FE" w:rsidRDefault="002C70C0" w:rsidP="003C728C">
      <w:pPr>
        <w:spacing w:after="0" w:line="240" w:lineRule="auto"/>
        <w:rPr>
          <w:rFonts w:ascii="Aptos Display" w:hAnsi="Aptos Display" w:cstheme="minorHAnsi"/>
          <w:sz w:val="22"/>
          <w:szCs w:val="22"/>
        </w:rPr>
      </w:pPr>
      <w:r w:rsidRPr="002C70C0">
        <w:rPr>
          <w:rFonts w:ascii="Aptos Display" w:hAnsi="Aptos Display" w:cstheme="minorHAnsi"/>
          <w:sz w:val="22"/>
          <w:szCs w:val="22"/>
        </w:rPr>
        <w:t>Barcelona, a lively port city brimming with character, is a must-see destination. Its dynamic vibe, deep cultural roots, and exceptional food scene make it a haven for culinary enthusiasts. From acclaimed chefs to iconic food markets, unforgettable flavors await around every corner.</w:t>
      </w:r>
      <w:r>
        <w:rPr>
          <w:rFonts w:ascii="Aptos Display" w:hAnsi="Aptos Display" w:cstheme="minorHAnsi"/>
          <w:sz w:val="22"/>
          <w:szCs w:val="22"/>
        </w:rPr>
        <w:t xml:space="preserve"> “Barcelona </w:t>
      </w:r>
      <w:proofErr w:type="spellStart"/>
      <w:r>
        <w:rPr>
          <w:rFonts w:ascii="Aptos Display" w:hAnsi="Aptos Display" w:cstheme="minorHAnsi"/>
          <w:sz w:val="22"/>
          <w:szCs w:val="22"/>
        </w:rPr>
        <w:t>inspira</w:t>
      </w:r>
      <w:proofErr w:type="spellEnd"/>
      <w:r>
        <w:rPr>
          <w:rFonts w:ascii="Aptos Display" w:hAnsi="Aptos Display" w:cstheme="minorHAnsi"/>
          <w:sz w:val="22"/>
          <w:szCs w:val="22"/>
        </w:rPr>
        <w:t>!”</w:t>
      </w:r>
    </w:p>
    <w:p w14:paraId="7FB9EAC8" w14:textId="77777777" w:rsidR="002C70C0" w:rsidRPr="002C70C0" w:rsidRDefault="002C70C0" w:rsidP="003C728C">
      <w:pPr>
        <w:spacing w:after="0" w:line="240" w:lineRule="auto"/>
        <w:rPr>
          <w:rFonts w:ascii="Aptos Display" w:hAnsi="Aptos Display" w:cstheme="minorHAnsi"/>
          <w:sz w:val="22"/>
          <w:szCs w:val="22"/>
          <w:u w:val="single"/>
        </w:rPr>
      </w:pPr>
    </w:p>
    <w:p w14:paraId="528D749A" w14:textId="282E8AA7" w:rsidR="007F79A8" w:rsidRPr="002C70C0" w:rsidRDefault="00230197" w:rsidP="003C728C">
      <w:pPr>
        <w:spacing w:after="0" w:line="240" w:lineRule="auto"/>
        <w:rPr>
          <w:rFonts w:ascii="Aptos Display" w:hAnsi="Aptos Display" w:cstheme="minorHAnsi"/>
          <w:sz w:val="22"/>
          <w:szCs w:val="22"/>
          <w:u w:val="single"/>
        </w:rPr>
      </w:pPr>
      <w:r w:rsidRPr="002C70C0">
        <w:rPr>
          <w:rFonts w:ascii="Aptos Display" w:hAnsi="Aptos Display" w:cstheme="minorHAnsi"/>
          <w:sz w:val="22"/>
          <w:szCs w:val="22"/>
          <w:u w:val="single"/>
        </w:rPr>
        <w:t>Modernist &amp; Gaudi Walking Tour</w:t>
      </w:r>
    </w:p>
    <w:p w14:paraId="68A63B48" w14:textId="27C26703" w:rsidR="00230197" w:rsidRDefault="002C70C0" w:rsidP="003C728C">
      <w:pPr>
        <w:spacing w:after="0" w:line="240" w:lineRule="auto"/>
        <w:rPr>
          <w:rFonts w:ascii="Aptos Display" w:hAnsi="Aptos Display" w:cstheme="minorHAnsi"/>
          <w:sz w:val="22"/>
          <w:szCs w:val="22"/>
        </w:rPr>
      </w:pPr>
      <w:r w:rsidRPr="002C70C0">
        <w:rPr>
          <w:rFonts w:ascii="Aptos Display" w:hAnsi="Aptos Display" w:cstheme="minorHAnsi"/>
          <w:sz w:val="22"/>
          <w:szCs w:val="22"/>
        </w:rPr>
        <w:t>On this half-day private walking tour, you'll explore the fascinating world of Catalan Modernism, one of the most defining eras in Barcelona’s architectural history. Guided by a local expert, you'll visit iconic sites, including the legendary Sagrada Familia—Gaudí’s unparalleled masterpiece. Along the way, you’ll uncover how Gaudí’s visionary designs pushed boundaries and continue to inspire with their bold, innovative spirit even a century later.</w:t>
      </w:r>
    </w:p>
    <w:p w14:paraId="020CE54E" w14:textId="77777777" w:rsidR="002C70C0" w:rsidRPr="002C70C0" w:rsidRDefault="002C70C0" w:rsidP="003C728C">
      <w:pPr>
        <w:spacing w:after="0" w:line="240" w:lineRule="auto"/>
        <w:rPr>
          <w:rFonts w:ascii="Aptos Display" w:hAnsi="Aptos Display" w:cstheme="minorHAnsi"/>
          <w:sz w:val="22"/>
          <w:szCs w:val="22"/>
          <w:u w:val="single"/>
        </w:rPr>
      </w:pPr>
    </w:p>
    <w:p w14:paraId="19143271" w14:textId="200748CB" w:rsidR="007F79A8" w:rsidRPr="002C70C0" w:rsidRDefault="00000000" w:rsidP="003C728C">
      <w:pPr>
        <w:spacing w:after="0" w:line="240" w:lineRule="auto"/>
        <w:rPr>
          <w:rFonts w:ascii="Aptos Display" w:hAnsi="Aptos Display" w:cstheme="minorHAnsi"/>
          <w:sz w:val="22"/>
          <w:szCs w:val="22"/>
        </w:rPr>
      </w:pPr>
      <w:r w:rsidRPr="002C70C0">
        <w:rPr>
          <w:rFonts w:ascii="Aptos Display" w:hAnsi="Aptos Display" w:cstheme="minorHAnsi"/>
          <w:sz w:val="22"/>
          <w:szCs w:val="22"/>
          <w:u w:val="single"/>
        </w:rPr>
        <w:t>Private Market Tour &amp; Paella Making Experience</w:t>
      </w:r>
    </w:p>
    <w:p w14:paraId="573F2E41" w14:textId="7B086DA6" w:rsidR="002C70C0" w:rsidRPr="002C70C0" w:rsidRDefault="002C70C0" w:rsidP="002C70C0">
      <w:pPr>
        <w:spacing w:after="0" w:line="240" w:lineRule="auto"/>
        <w:rPr>
          <w:rFonts w:ascii="Aptos Display" w:hAnsi="Aptos Display" w:cstheme="minorHAnsi"/>
          <w:sz w:val="22"/>
          <w:szCs w:val="22"/>
        </w:rPr>
      </w:pPr>
      <w:r w:rsidRPr="002C70C0">
        <w:rPr>
          <w:rFonts w:ascii="Aptos Display" w:hAnsi="Aptos Display" w:cstheme="minorHAnsi"/>
          <w:sz w:val="22"/>
          <w:szCs w:val="22"/>
        </w:rPr>
        <w:t>Immerse yourself in the vibrant culture and celebrated culinary scene of Barcelona with a unique, hands-on experience. Begin with a half-day private market tour led by your personal chef, whose expertise stems from working in some of the city's finest restaurants. As you explore Barcelona’s top markets, you'll discover the secrets behind the region’s fresh, local ingredients. The journey continues in the kitchen with an interactive cooking class, where you'll learn to craft Spain’s iconic dish—paella. The experience concludes with a leisurely lunch, enjoying the delicious meal you've prepared together.</w:t>
      </w:r>
    </w:p>
    <w:p w14:paraId="1E54FE1C" w14:textId="77777777" w:rsidR="00230197" w:rsidRPr="002C70C0" w:rsidRDefault="00230197" w:rsidP="003C728C">
      <w:pPr>
        <w:spacing w:after="0" w:line="240" w:lineRule="auto"/>
        <w:rPr>
          <w:rFonts w:ascii="Aptos Display" w:hAnsi="Aptos Display" w:cstheme="minorHAnsi"/>
          <w:sz w:val="22"/>
          <w:szCs w:val="22"/>
          <w:u w:val="single"/>
        </w:rPr>
      </w:pPr>
    </w:p>
    <w:p w14:paraId="4667DE2B" w14:textId="1F0AFDF1" w:rsidR="007F79A8" w:rsidRPr="002C70C0" w:rsidRDefault="00000000" w:rsidP="003C728C">
      <w:pPr>
        <w:spacing w:after="0" w:line="240" w:lineRule="auto"/>
        <w:rPr>
          <w:rFonts w:ascii="Aptos Display" w:hAnsi="Aptos Display" w:cstheme="minorHAnsi"/>
          <w:sz w:val="22"/>
          <w:szCs w:val="22"/>
        </w:rPr>
      </w:pPr>
      <w:r w:rsidRPr="002C70C0">
        <w:rPr>
          <w:rFonts w:ascii="Aptos Display" w:hAnsi="Aptos Display" w:cstheme="minorHAnsi"/>
          <w:sz w:val="22"/>
          <w:szCs w:val="22"/>
          <w:u w:val="single"/>
        </w:rPr>
        <w:t>Barcelona</w:t>
      </w:r>
    </w:p>
    <w:p w14:paraId="19C2E3E7" w14:textId="55D31A20" w:rsidR="007F79A8" w:rsidRPr="002C70C0" w:rsidRDefault="00670925" w:rsidP="003C728C">
      <w:pPr>
        <w:spacing w:after="0" w:line="240" w:lineRule="auto"/>
        <w:rPr>
          <w:rFonts w:ascii="Aptos Display" w:hAnsi="Aptos Display" w:cstheme="minorHAnsi"/>
          <w:sz w:val="22"/>
          <w:szCs w:val="22"/>
        </w:rPr>
      </w:pPr>
      <w:r w:rsidRPr="002C70C0">
        <w:rPr>
          <w:rFonts w:ascii="Aptos Display" w:hAnsi="Aptos Display" w:cstheme="minorHAnsi"/>
          <w:sz w:val="22"/>
          <w:szCs w:val="22"/>
        </w:rPr>
        <w:t xml:space="preserve">Enjoy a 5-night stay in a 2-bedroom (European double &amp; 2 twin beds), 2-bath apartment for 4 guests. Located in the city center of Barcelona, this home makes it easy to discover what’s around the corner in this bustling, energetic city. The town is distinguished through the ingenious works of </w:t>
      </w:r>
      <w:proofErr w:type="spellStart"/>
      <w:r w:rsidRPr="002C70C0">
        <w:rPr>
          <w:rFonts w:ascii="Aptos Display" w:hAnsi="Aptos Display" w:cstheme="minorHAnsi"/>
          <w:sz w:val="22"/>
          <w:szCs w:val="22"/>
        </w:rPr>
        <w:t>Antoní</w:t>
      </w:r>
      <w:proofErr w:type="spellEnd"/>
      <w:r w:rsidRPr="002C70C0">
        <w:rPr>
          <w:rFonts w:ascii="Aptos Display" w:hAnsi="Aptos Display" w:cstheme="minorHAnsi"/>
          <w:sz w:val="22"/>
          <w:szCs w:val="22"/>
        </w:rPr>
        <w:t xml:space="preserve"> Gaudí, who, together with his great contemporaries, gave a new and exciting look to this incredible metropolis. With great nightlife and beautiful beaches such as la Barceloneta, the destination is also perfect for going out and enjoying the night.</w:t>
      </w:r>
    </w:p>
    <w:p w14:paraId="0571EAED" w14:textId="77777777" w:rsidR="007A280F" w:rsidRPr="002C70C0" w:rsidRDefault="007A280F" w:rsidP="003C728C">
      <w:pPr>
        <w:spacing w:after="0" w:line="240" w:lineRule="auto"/>
        <w:rPr>
          <w:rFonts w:ascii="Aptos Display" w:hAnsi="Aptos Display" w:cstheme="minorHAnsi"/>
          <w:sz w:val="22"/>
          <w:szCs w:val="22"/>
        </w:rPr>
      </w:pPr>
    </w:p>
    <w:p w14:paraId="1CECEC19" w14:textId="4873E3E4" w:rsidR="002C70C0" w:rsidRDefault="002C70C0" w:rsidP="002C70C0">
      <w:pPr>
        <w:spacing w:after="0" w:line="240" w:lineRule="auto"/>
        <w:rPr>
          <w:rFonts w:ascii="Aptos Display" w:hAnsi="Aptos Display"/>
          <w:sz w:val="22"/>
          <w:szCs w:val="22"/>
        </w:rPr>
      </w:pPr>
      <w:r>
        <w:rPr>
          <w:rFonts w:ascii="Aptos Display" w:hAnsi="Aptos Display"/>
          <w:sz w:val="22"/>
          <w:szCs w:val="22"/>
        </w:rPr>
        <w:t xml:space="preserve">Package </w:t>
      </w:r>
      <w:r w:rsidRPr="00E71448">
        <w:rPr>
          <w:rFonts w:ascii="Aptos Display" w:hAnsi="Aptos Display"/>
          <w:sz w:val="22"/>
          <w:szCs w:val="22"/>
        </w:rPr>
        <w:t xml:space="preserve">Blackout </w:t>
      </w:r>
      <w:r>
        <w:rPr>
          <w:rFonts w:ascii="Aptos Display" w:hAnsi="Aptos Display"/>
          <w:sz w:val="22"/>
          <w:szCs w:val="22"/>
        </w:rPr>
        <w:t>D</w:t>
      </w:r>
      <w:r w:rsidRPr="00E71448">
        <w:rPr>
          <w:rFonts w:ascii="Aptos Display" w:hAnsi="Aptos Display"/>
          <w:sz w:val="22"/>
          <w:szCs w:val="22"/>
        </w:rPr>
        <w:t>ates: The week of major</w:t>
      </w:r>
      <w:r w:rsidR="00C642DC">
        <w:rPr>
          <w:rFonts w:ascii="Aptos Display" w:hAnsi="Aptos Display"/>
          <w:sz w:val="22"/>
          <w:szCs w:val="22"/>
        </w:rPr>
        <w:t xml:space="preserve"> </w:t>
      </w:r>
      <w:r w:rsidRPr="00E71448">
        <w:rPr>
          <w:rFonts w:ascii="Aptos Display" w:hAnsi="Aptos Display"/>
          <w:sz w:val="22"/>
          <w:szCs w:val="22"/>
        </w:rPr>
        <w:t>holidays and major local events. Additional dates may apply.</w:t>
      </w:r>
      <w:r>
        <w:rPr>
          <w:rFonts w:ascii="Aptos Display" w:hAnsi="Aptos Display"/>
          <w:sz w:val="22"/>
          <w:szCs w:val="22"/>
        </w:rPr>
        <w:t xml:space="preserve"> </w:t>
      </w:r>
    </w:p>
    <w:p w14:paraId="482A4DF4" w14:textId="77777777" w:rsidR="002C70C0" w:rsidRDefault="002C70C0" w:rsidP="002C70C0">
      <w:pPr>
        <w:spacing w:after="0" w:line="240" w:lineRule="auto"/>
        <w:rPr>
          <w:rFonts w:ascii="Aptos Display" w:hAnsi="Aptos Display"/>
          <w:sz w:val="22"/>
          <w:szCs w:val="22"/>
        </w:rPr>
      </w:pPr>
    </w:p>
    <w:p w14:paraId="19FD5F70" w14:textId="77777777" w:rsidR="002C70C0" w:rsidRPr="00E71448" w:rsidRDefault="002C70C0" w:rsidP="002C70C0">
      <w:pPr>
        <w:spacing w:after="0" w:line="240" w:lineRule="auto"/>
        <w:rPr>
          <w:rFonts w:ascii="Aptos Display" w:hAnsi="Aptos Display"/>
          <w:sz w:val="22"/>
          <w:szCs w:val="22"/>
        </w:rPr>
      </w:pPr>
      <w:r w:rsidRPr="00E71448">
        <w:rPr>
          <w:rFonts w:ascii="Aptos Display" w:hAnsi="Aptos Display"/>
          <w:sz w:val="22"/>
          <w:szCs w:val="22"/>
          <w:u w:val="single"/>
        </w:rPr>
        <w:t>WINSPIRE PACKAGE REDEMPTION:</w:t>
      </w:r>
    </w:p>
    <w:p w14:paraId="2842FE57" w14:textId="77777777" w:rsidR="002C70C0" w:rsidRDefault="002C70C0" w:rsidP="002C70C0">
      <w:pPr>
        <w:spacing w:after="0" w:line="240" w:lineRule="auto"/>
        <w:rPr>
          <w:rFonts w:ascii="Aptos Display" w:hAnsi="Aptos Display"/>
          <w:sz w:val="22"/>
          <w:szCs w:val="22"/>
        </w:rPr>
      </w:pPr>
      <w:r w:rsidRPr="00E71448">
        <w:rPr>
          <w:rFonts w:ascii="Aptos Display" w:hAnsi="Aptos Display"/>
          <w:sz w:val="22"/>
          <w:szCs w:val="22"/>
        </w:rPr>
        <w:t>Winspire Travel packages and experiences must be booked within one year of the purchase date. The actual travel date must occur within two years of the purchase date.</w:t>
      </w:r>
    </w:p>
    <w:p w14:paraId="2D24215B" w14:textId="77777777" w:rsidR="002C70C0" w:rsidRPr="00E71448" w:rsidRDefault="002C70C0" w:rsidP="002C70C0">
      <w:pPr>
        <w:spacing w:after="0" w:line="240" w:lineRule="auto"/>
        <w:rPr>
          <w:rFonts w:ascii="Aptos Display" w:hAnsi="Aptos Display"/>
          <w:sz w:val="22"/>
          <w:szCs w:val="22"/>
        </w:rPr>
      </w:pPr>
    </w:p>
    <w:p w14:paraId="5E205A0D" w14:textId="77777777" w:rsidR="002C70C0" w:rsidRPr="00E71448" w:rsidRDefault="002C70C0" w:rsidP="002C70C0">
      <w:pPr>
        <w:spacing w:after="0" w:line="240" w:lineRule="auto"/>
        <w:rPr>
          <w:rFonts w:ascii="Aptos Display" w:hAnsi="Aptos Display"/>
          <w:sz w:val="22"/>
          <w:szCs w:val="22"/>
        </w:rPr>
      </w:pPr>
      <w:r w:rsidRPr="00E71448">
        <w:rPr>
          <w:rFonts w:ascii="Aptos Display" w:hAnsi="Aptos Display"/>
          <w:sz w:val="22"/>
          <w:szCs w:val="22"/>
          <w:u w:val="single"/>
        </w:rPr>
        <w:t>WINSPIRE BOOKING &amp; CONCIERGE SERVICES:</w:t>
      </w:r>
    </w:p>
    <w:p w14:paraId="1A2B9531" w14:textId="77777777" w:rsidR="002C70C0" w:rsidRDefault="002C70C0" w:rsidP="002C70C0">
      <w:pPr>
        <w:spacing w:after="0" w:line="240" w:lineRule="auto"/>
        <w:rPr>
          <w:rFonts w:ascii="Aptos Display" w:hAnsi="Aptos Display"/>
          <w:sz w:val="22"/>
          <w:szCs w:val="22"/>
        </w:rPr>
      </w:pPr>
      <w:r w:rsidRPr="00E71448">
        <w:rPr>
          <w:rFonts w:ascii="Aptos Display" w:hAnsi="Aptos Display"/>
          <w:sz w:val="22"/>
          <w:szCs w:val="22"/>
        </w:rPr>
        <w:t xml:space="preserve">Winspire provides a team of seasoned travel professionals to help you redeem your experience. We will book all travel-related details and reservations for every part of your experience. Included within </w:t>
      </w:r>
      <w:r w:rsidRPr="00E71448">
        <w:rPr>
          <w:rFonts w:ascii="Aptos Display" w:hAnsi="Aptos Display"/>
          <w:sz w:val="22"/>
          <w:szCs w:val="22"/>
        </w:rPr>
        <w:lastRenderedPageBreak/>
        <w:t>our services, Winspire can assist with extra hotel nights, airfare, and additional guests as a full-service travel agency. </w:t>
      </w:r>
    </w:p>
    <w:p w14:paraId="150744EE" w14:textId="77777777" w:rsidR="002C70C0" w:rsidRPr="00E71448" w:rsidRDefault="002C70C0" w:rsidP="002C70C0">
      <w:pPr>
        <w:spacing w:after="0" w:line="240" w:lineRule="auto"/>
        <w:rPr>
          <w:rFonts w:ascii="Aptos Display" w:hAnsi="Aptos Display"/>
          <w:sz w:val="22"/>
          <w:szCs w:val="22"/>
        </w:rPr>
      </w:pPr>
    </w:p>
    <w:p w14:paraId="52EC26EA" w14:textId="77777777" w:rsidR="002C70C0" w:rsidRPr="00E71448" w:rsidRDefault="002C70C0" w:rsidP="002C70C0">
      <w:pPr>
        <w:spacing w:after="0" w:line="240" w:lineRule="auto"/>
        <w:rPr>
          <w:rFonts w:ascii="Aptos Display" w:hAnsi="Aptos Display"/>
          <w:sz w:val="22"/>
          <w:szCs w:val="22"/>
        </w:rPr>
      </w:pPr>
      <w:r w:rsidRPr="00E71448">
        <w:rPr>
          <w:rFonts w:ascii="Aptos Display" w:hAnsi="Aptos Display"/>
          <w:sz w:val="22"/>
          <w:szCs w:val="22"/>
          <w:u w:val="single"/>
        </w:rPr>
        <w:t>ADDITIONAL INFORMATION:</w:t>
      </w:r>
    </w:p>
    <w:p w14:paraId="489DD1A6" w14:textId="77777777" w:rsidR="002C70C0" w:rsidRPr="00E71448" w:rsidRDefault="002C70C0" w:rsidP="002C70C0">
      <w:pPr>
        <w:spacing w:after="0" w:line="240" w:lineRule="auto"/>
        <w:rPr>
          <w:rFonts w:ascii="Aptos Display" w:hAnsi="Aptos Display"/>
          <w:sz w:val="22"/>
          <w:szCs w:val="22"/>
        </w:rPr>
      </w:pPr>
      <w:r w:rsidRPr="00E71448">
        <w:rPr>
          <w:rFonts w:ascii="Aptos Display" w:hAnsi="Aptos Display"/>
          <w:sz w:val="22"/>
          <w:szCs w:val="22"/>
        </w:rPr>
        <w:t>Reservations are subject to availability, blackout dates, and major holidays. Reservations must be booked 60 days in advance of travel. Purchases through charity fundraisers are non-refundable.</w:t>
      </w:r>
    </w:p>
    <w:p w14:paraId="6980A3B2" w14:textId="77777777" w:rsidR="002C70C0" w:rsidRPr="00E71448" w:rsidRDefault="002C70C0" w:rsidP="002C70C0">
      <w:pPr>
        <w:spacing w:after="0" w:line="240" w:lineRule="auto"/>
        <w:rPr>
          <w:rFonts w:ascii="Aptos Display" w:hAnsi="Aptos Display"/>
          <w:sz w:val="22"/>
          <w:szCs w:val="22"/>
        </w:rPr>
      </w:pPr>
      <w:r w:rsidRPr="00E71448">
        <w:rPr>
          <w:rFonts w:ascii="Aptos Display" w:hAnsi="Aptos Display"/>
          <w:sz w:val="22"/>
          <w:szCs w:val="22"/>
        </w:rPr>
        <w:t>Certificates cannot be resold or replaced if lost, stolen, or destroyed. Ground transportation is the responsibility of the winner unless otherwise stated.</w:t>
      </w:r>
    </w:p>
    <w:p w14:paraId="26588D99" w14:textId="5FD58219" w:rsidR="007F79A8" w:rsidRPr="002C70C0" w:rsidRDefault="007F79A8" w:rsidP="002C70C0">
      <w:pPr>
        <w:spacing w:after="0" w:line="240" w:lineRule="auto"/>
        <w:rPr>
          <w:rFonts w:ascii="Aptos Display" w:hAnsi="Aptos Display" w:cstheme="minorHAnsi"/>
          <w:sz w:val="22"/>
          <w:szCs w:val="22"/>
        </w:rPr>
      </w:pPr>
    </w:p>
    <w:sectPr w:rsidR="007F79A8" w:rsidRPr="002C70C0">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6C9F"/>
    <w:multiLevelType w:val="hybridMultilevel"/>
    <w:tmpl w:val="100AC016"/>
    <w:lvl w:ilvl="0" w:tplc="875C4B66">
      <w:start w:val="1"/>
      <w:numFmt w:val="bullet"/>
      <w:lvlText w:val=""/>
      <w:lvlJc w:val="left"/>
      <w:pPr>
        <w:tabs>
          <w:tab w:val="num" w:pos="720"/>
        </w:tabs>
        <w:ind w:left="720" w:hanging="360"/>
      </w:pPr>
      <w:rPr>
        <w:rFonts w:ascii="Symbol" w:hAnsi="Symbol" w:cs="Symbol" w:hint="default"/>
      </w:rPr>
    </w:lvl>
    <w:lvl w:ilvl="1" w:tplc="D94E2200">
      <w:start w:val="1"/>
      <w:numFmt w:val="bullet"/>
      <w:lvlText w:val="o"/>
      <w:lvlJc w:val="left"/>
      <w:pPr>
        <w:tabs>
          <w:tab w:val="num" w:pos="1440"/>
        </w:tabs>
        <w:ind w:left="1440" w:hanging="360"/>
      </w:pPr>
      <w:rPr>
        <w:rFonts w:ascii="Courier New" w:hAnsi="Courier New" w:cs="Courier New" w:hint="default"/>
      </w:rPr>
    </w:lvl>
    <w:lvl w:ilvl="2" w:tplc="E43ECFA8">
      <w:start w:val="1"/>
      <w:numFmt w:val="bullet"/>
      <w:lvlText w:val=""/>
      <w:lvlJc w:val="left"/>
      <w:pPr>
        <w:tabs>
          <w:tab w:val="num" w:pos="2160"/>
        </w:tabs>
        <w:ind w:left="2160" w:hanging="360"/>
      </w:pPr>
      <w:rPr>
        <w:rFonts w:ascii="Wingdings" w:hAnsi="Wingdings" w:cs="Wingdings" w:hint="default"/>
      </w:rPr>
    </w:lvl>
    <w:lvl w:ilvl="3" w:tplc="EC7AB2F4">
      <w:start w:val="1"/>
      <w:numFmt w:val="bullet"/>
      <w:lvlText w:val=""/>
      <w:lvlJc w:val="left"/>
      <w:pPr>
        <w:tabs>
          <w:tab w:val="num" w:pos="2880"/>
        </w:tabs>
        <w:ind w:left="2880" w:hanging="360"/>
      </w:pPr>
      <w:rPr>
        <w:rFonts w:ascii="Symbol" w:hAnsi="Symbol" w:cs="Symbol" w:hint="default"/>
      </w:rPr>
    </w:lvl>
    <w:lvl w:ilvl="4" w:tplc="CCE2A408">
      <w:start w:val="1"/>
      <w:numFmt w:val="bullet"/>
      <w:lvlText w:val="o"/>
      <w:lvlJc w:val="left"/>
      <w:pPr>
        <w:tabs>
          <w:tab w:val="num" w:pos="3600"/>
        </w:tabs>
        <w:ind w:left="3600" w:hanging="360"/>
      </w:pPr>
      <w:rPr>
        <w:rFonts w:ascii="Courier New" w:hAnsi="Courier New" w:cs="Courier New" w:hint="default"/>
      </w:rPr>
    </w:lvl>
    <w:lvl w:ilvl="5" w:tplc="52CE3B16">
      <w:start w:val="1"/>
      <w:numFmt w:val="bullet"/>
      <w:lvlText w:val=""/>
      <w:lvlJc w:val="left"/>
      <w:pPr>
        <w:tabs>
          <w:tab w:val="num" w:pos="4320"/>
        </w:tabs>
        <w:ind w:left="4320" w:hanging="360"/>
      </w:pPr>
      <w:rPr>
        <w:rFonts w:ascii="Wingdings" w:hAnsi="Wingdings" w:cs="Wingdings" w:hint="default"/>
      </w:rPr>
    </w:lvl>
    <w:lvl w:ilvl="6" w:tplc="36DABCF6">
      <w:start w:val="1"/>
      <w:numFmt w:val="bullet"/>
      <w:lvlText w:val=""/>
      <w:lvlJc w:val="left"/>
      <w:pPr>
        <w:tabs>
          <w:tab w:val="num" w:pos="5040"/>
        </w:tabs>
        <w:ind w:left="5040" w:hanging="360"/>
      </w:pPr>
      <w:rPr>
        <w:rFonts w:ascii="Symbol" w:hAnsi="Symbol" w:cs="Symbol" w:hint="default"/>
      </w:rPr>
    </w:lvl>
    <w:lvl w:ilvl="7" w:tplc="9DDEFAE4">
      <w:start w:val="1"/>
      <w:numFmt w:val="bullet"/>
      <w:lvlText w:val="o"/>
      <w:lvlJc w:val="left"/>
      <w:pPr>
        <w:tabs>
          <w:tab w:val="num" w:pos="5760"/>
        </w:tabs>
        <w:ind w:left="5760" w:hanging="360"/>
      </w:pPr>
      <w:rPr>
        <w:rFonts w:ascii="Courier New" w:hAnsi="Courier New" w:cs="Courier New" w:hint="default"/>
      </w:rPr>
    </w:lvl>
    <w:lvl w:ilvl="8" w:tplc="8BC68C0A">
      <w:start w:val="1"/>
      <w:numFmt w:val="bullet"/>
      <w:lvlText w:val=""/>
      <w:lvlJc w:val="left"/>
      <w:pPr>
        <w:tabs>
          <w:tab w:val="num" w:pos="6480"/>
        </w:tabs>
        <w:ind w:left="6480" w:hanging="360"/>
      </w:pPr>
      <w:rPr>
        <w:rFonts w:ascii="Wingdings" w:hAnsi="Wingdings" w:cs="Wingdings" w:hint="default"/>
      </w:rPr>
    </w:lvl>
  </w:abstractNum>
  <w:num w:numId="1" w16cid:durableId="9982657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9A8"/>
    <w:rsid w:val="00153F98"/>
    <w:rsid w:val="0018529E"/>
    <w:rsid w:val="001854EC"/>
    <w:rsid w:val="001D0577"/>
    <w:rsid w:val="001E5DD9"/>
    <w:rsid w:val="00230197"/>
    <w:rsid w:val="002333E4"/>
    <w:rsid w:val="002513B7"/>
    <w:rsid w:val="00275817"/>
    <w:rsid w:val="002C70C0"/>
    <w:rsid w:val="0033627E"/>
    <w:rsid w:val="003A6D6B"/>
    <w:rsid w:val="003C2DB1"/>
    <w:rsid w:val="003C728C"/>
    <w:rsid w:val="004140EC"/>
    <w:rsid w:val="004A5E10"/>
    <w:rsid w:val="00584D02"/>
    <w:rsid w:val="005D1115"/>
    <w:rsid w:val="006315F5"/>
    <w:rsid w:val="006360B0"/>
    <w:rsid w:val="00647059"/>
    <w:rsid w:val="00670925"/>
    <w:rsid w:val="00670CA1"/>
    <w:rsid w:val="00767B61"/>
    <w:rsid w:val="007A280F"/>
    <w:rsid w:val="007F79A8"/>
    <w:rsid w:val="008037A2"/>
    <w:rsid w:val="00996C6A"/>
    <w:rsid w:val="009E01B5"/>
    <w:rsid w:val="00A354FE"/>
    <w:rsid w:val="00A433BC"/>
    <w:rsid w:val="00A94B9F"/>
    <w:rsid w:val="00B30125"/>
    <w:rsid w:val="00B77557"/>
    <w:rsid w:val="00B95771"/>
    <w:rsid w:val="00BA5769"/>
    <w:rsid w:val="00C12C5D"/>
    <w:rsid w:val="00C14386"/>
    <w:rsid w:val="00C23165"/>
    <w:rsid w:val="00C642DC"/>
    <w:rsid w:val="00CA25A9"/>
    <w:rsid w:val="00D37A4B"/>
    <w:rsid w:val="00D97C8D"/>
    <w:rsid w:val="00E10CD1"/>
    <w:rsid w:val="00E82AF2"/>
    <w:rsid w:val="00EA4F8E"/>
    <w:rsid w:val="00EC0E5B"/>
    <w:rsid w:val="00F82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FD26D6"/>
  <w15:docId w15:val="{A7E4D6A2-D439-4AF5-98B3-FB47BC289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ListParagraph">
    <w:name w:val="List Paragraph"/>
    <w:basedOn w:val="Normal"/>
    <w:uiPriority w:val="34"/>
    <w:qFormat/>
    <w:rsid w:val="002C70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973637">
      <w:bodyDiv w:val="1"/>
      <w:marLeft w:val="0"/>
      <w:marRight w:val="0"/>
      <w:marTop w:val="0"/>
      <w:marBottom w:val="0"/>
      <w:divBdr>
        <w:top w:val="none" w:sz="0" w:space="0" w:color="auto"/>
        <w:left w:val="none" w:sz="0" w:space="0" w:color="auto"/>
        <w:bottom w:val="none" w:sz="0" w:space="0" w:color="auto"/>
        <w:right w:val="none" w:sz="0" w:space="0" w:color="auto"/>
      </w:divBdr>
      <w:divsChild>
        <w:div w:id="1088386907">
          <w:marLeft w:val="0"/>
          <w:marRight w:val="0"/>
          <w:marTop w:val="0"/>
          <w:marBottom w:val="0"/>
          <w:divBdr>
            <w:top w:val="none" w:sz="0" w:space="0" w:color="auto"/>
            <w:left w:val="none" w:sz="0" w:space="0" w:color="auto"/>
            <w:bottom w:val="none" w:sz="0" w:space="0" w:color="auto"/>
            <w:right w:val="none" w:sz="0" w:space="0" w:color="auto"/>
          </w:divBdr>
          <w:divsChild>
            <w:div w:id="277223390">
              <w:marLeft w:val="0"/>
              <w:marRight w:val="0"/>
              <w:marTop w:val="0"/>
              <w:marBottom w:val="0"/>
              <w:divBdr>
                <w:top w:val="none" w:sz="0" w:space="0" w:color="auto"/>
                <w:left w:val="none" w:sz="0" w:space="0" w:color="auto"/>
                <w:bottom w:val="none" w:sz="0" w:space="0" w:color="auto"/>
                <w:right w:val="none" w:sz="0" w:space="0" w:color="auto"/>
              </w:divBdr>
              <w:divsChild>
                <w:div w:id="359212001">
                  <w:marLeft w:val="0"/>
                  <w:marRight w:val="0"/>
                  <w:marTop w:val="0"/>
                  <w:marBottom w:val="0"/>
                  <w:divBdr>
                    <w:top w:val="none" w:sz="0" w:space="0" w:color="auto"/>
                    <w:left w:val="none" w:sz="0" w:space="0" w:color="auto"/>
                    <w:bottom w:val="none" w:sz="0" w:space="0" w:color="auto"/>
                    <w:right w:val="none" w:sz="0" w:space="0" w:color="auto"/>
                  </w:divBdr>
                  <w:divsChild>
                    <w:div w:id="2142116339">
                      <w:marLeft w:val="0"/>
                      <w:marRight w:val="0"/>
                      <w:marTop w:val="0"/>
                      <w:marBottom w:val="0"/>
                      <w:divBdr>
                        <w:top w:val="none" w:sz="0" w:space="0" w:color="auto"/>
                        <w:left w:val="none" w:sz="0" w:space="0" w:color="auto"/>
                        <w:bottom w:val="none" w:sz="0" w:space="0" w:color="auto"/>
                        <w:right w:val="none" w:sz="0" w:space="0" w:color="auto"/>
                      </w:divBdr>
                      <w:divsChild>
                        <w:div w:id="2032485551">
                          <w:marLeft w:val="0"/>
                          <w:marRight w:val="0"/>
                          <w:marTop w:val="0"/>
                          <w:marBottom w:val="0"/>
                          <w:divBdr>
                            <w:top w:val="none" w:sz="0" w:space="0" w:color="auto"/>
                            <w:left w:val="none" w:sz="0" w:space="0" w:color="auto"/>
                            <w:bottom w:val="none" w:sz="0" w:space="0" w:color="auto"/>
                            <w:right w:val="none" w:sz="0" w:space="0" w:color="auto"/>
                          </w:divBdr>
                          <w:divsChild>
                            <w:div w:id="466242131">
                              <w:marLeft w:val="0"/>
                              <w:marRight w:val="0"/>
                              <w:marTop w:val="0"/>
                              <w:marBottom w:val="0"/>
                              <w:divBdr>
                                <w:top w:val="none" w:sz="0" w:space="0" w:color="auto"/>
                                <w:left w:val="none" w:sz="0" w:space="0" w:color="auto"/>
                                <w:bottom w:val="none" w:sz="0" w:space="0" w:color="auto"/>
                                <w:right w:val="none" w:sz="0" w:space="0" w:color="auto"/>
                              </w:divBdr>
                              <w:divsChild>
                                <w:div w:id="1374647318">
                                  <w:marLeft w:val="0"/>
                                  <w:marRight w:val="0"/>
                                  <w:marTop w:val="0"/>
                                  <w:marBottom w:val="0"/>
                                  <w:divBdr>
                                    <w:top w:val="none" w:sz="0" w:space="0" w:color="auto"/>
                                    <w:left w:val="none" w:sz="0" w:space="0" w:color="auto"/>
                                    <w:bottom w:val="none" w:sz="0" w:space="0" w:color="auto"/>
                                    <w:right w:val="none" w:sz="0" w:space="0" w:color="auto"/>
                                  </w:divBdr>
                                  <w:divsChild>
                                    <w:div w:id="169785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3043262">
      <w:bodyDiv w:val="1"/>
      <w:marLeft w:val="0"/>
      <w:marRight w:val="0"/>
      <w:marTop w:val="0"/>
      <w:marBottom w:val="0"/>
      <w:divBdr>
        <w:top w:val="none" w:sz="0" w:space="0" w:color="auto"/>
        <w:left w:val="none" w:sz="0" w:space="0" w:color="auto"/>
        <w:bottom w:val="none" w:sz="0" w:space="0" w:color="auto"/>
        <w:right w:val="none" w:sz="0" w:space="0" w:color="auto"/>
      </w:divBdr>
      <w:divsChild>
        <w:div w:id="210964939">
          <w:marLeft w:val="0"/>
          <w:marRight w:val="0"/>
          <w:marTop w:val="0"/>
          <w:marBottom w:val="0"/>
          <w:divBdr>
            <w:top w:val="none" w:sz="0" w:space="0" w:color="auto"/>
            <w:left w:val="none" w:sz="0" w:space="0" w:color="auto"/>
            <w:bottom w:val="none" w:sz="0" w:space="0" w:color="auto"/>
            <w:right w:val="none" w:sz="0" w:space="0" w:color="auto"/>
          </w:divBdr>
          <w:divsChild>
            <w:div w:id="66657522">
              <w:marLeft w:val="0"/>
              <w:marRight w:val="0"/>
              <w:marTop w:val="0"/>
              <w:marBottom w:val="0"/>
              <w:divBdr>
                <w:top w:val="none" w:sz="0" w:space="0" w:color="auto"/>
                <w:left w:val="none" w:sz="0" w:space="0" w:color="auto"/>
                <w:bottom w:val="none" w:sz="0" w:space="0" w:color="auto"/>
                <w:right w:val="none" w:sz="0" w:space="0" w:color="auto"/>
              </w:divBdr>
              <w:divsChild>
                <w:div w:id="1016540003">
                  <w:marLeft w:val="0"/>
                  <w:marRight w:val="0"/>
                  <w:marTop w:val="0"/>
                  <w:marBottom w:val="0"/>
                  <w:divBdr>
                    <w:top w:val="none" w:sz="0" w:space="0" w:color="auto"/>
                    <w:left w:val="none" w:sz="0" w:space="0" w:color="auto"/>
                    <w:bottom w:val="none" w:sz="0" w:space="0" w:color="auto"/>
                    <w:right w:val="none" w:sz="0" w:space="0" w:color="auto"/>
                  </w:divBdr>
                  <w:divsChild>
                    <w:div w:id="1168599522">
                      <w:marLeft w:val="0"/>
                      <w:marRight w:val="0"/>
                      <w:marTop w:val="0"/>
                      <w:marBottom w:val="0"/>
                      <w:divBdr>
                        <w:top w:val="none" w:sz="0" w:space="0" w:color="auto"/>
                        <w:left w:val="none" w:sz="0" w:space="0" w:color="auto"/>
                        <w:bottom w:val="none" w:sz="0" w:space="0" w:color="auto"/>
                        <w:right w:val="none" w:sz="0" w:space="0" w:color="auto"/>
                      </w:divBdr>
                      <w:divsChild>
                        <w:div w:id="310446709">
                          <w:marLeft w:val="0"/>
                          <w:marRight w:val="0"/>
                          <w:marTop w:val="0"/>
                          <w:marBottom w:val="0"/>
                          <w:divBdr>
                            <w:top w:val="none" w:sz="0" w:space="0" w:color="auto"/>
                            <w:left w:val="none" w:sz="0" w:space="0" w:color="auto"/>
                            <w:bottom w:val="none" w:sz="0" w:space="0" w:color="auto"/>
                            <w:right w:val="none" w:sz="0" w:space="0" w:color="auto"/>
                          </w:divBdr>
                          <w:divsChild>
                            <w:div w:id="501547122">
                              <w:marLeft w:val="0"/>
                              <w:marRight w:val="0"/>
                              <w:marTop w:val="0"/>
                              <w:marBottom w:val="0"/>
                              <w:divBdr>
                                <w:top w:val="none" w:sz="0" w:space="0" w:color="auto"/>
                                <w:left w:val="none" w:sz="0" w:space="0" w:color="auto"/>
                                <w:bottom w:val="none" w:sz="0" w:space="0" w:color="auto"/>
                                <w:right w:val="none" w:sz="0" w:space="0" w:color="auto"/>
                              </w:divBdr>
                              <w:divsChild>
                                <w:div w:id="1881740170">
                                  <w:marLeft w:val="0"/>
                                  <w:marRight w:val="0"/>
                                  <w:marTop w:val="0"/>
                                  <w:marBottom w:val="0"/>
                                  <w:divBdr>
                                    <w:top w:val="none" w:sz="0" w:space="0" w:color="auto"/>
                                    <w:left w:val="none" w:sz="0" w:space="0" w:color="auto"/>
                                    <w:bottom w:val="none" w:sz="0" w:space="0" w:color="auto"/>
                                    <w:right w:val="none" w:sz="0" w:space="0" w:color="auto"/>
                                  </w:divBdr>
                                  <w:divsChild>
                                    <w:div w:id="179601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6912611">
      <w:bodyDiv w:val="1"/>
      <w:marLeft w:val="0"/>
      <w:marRight w:val="0"/>
      <w:marTop w:val="0"/>
      <w:marBottom w:val="0"/>
      <w:divBdr>
        <w:top w:val="none" w:sz="0" w:space="0" w:color="auto"/>
        <w:left w:val="none" w:sz="0" w:space="0" w:color="auto"/>
        <w:bottom w:val="none" w:sz="0" w:space="0" w:color="auto"/>
        <w:right w:val="none" w:sz="0" w:space="0" w:color="auto"/>
      </w:divBdr>
      <w:divsChild>
        <w:div w:id="1686593334">
          <w:marLeft w:val="0"/>
          <w:marRight w:val="0"/>
          <w:marTop w:val="0"/>
          <w:marBottom w:val="0"/>
          <w:divBdr>
            <w:top w:val="none" w:sz="0" w:space="0" w:color="auto"/>
            <w:left w:val="none" w:sz="0" w:space="0" w:color="auto"/>
            <w:bottom w:val="none" w:sz="0" w:space="0" w:color="auto"/>
            <w:right w:val="none" w:sz="0" w:space="0" w:color="auto"/>
          </w:divBdr>
          <w:divsChild>
            <w:div w:id="628056030">
              <w:marLeft w:val="0"/>
              <w:marRight w:val="0"/>
              <w:marTop w:val="0"/>
              <w:marBottom w:val="0"/>
              <w:divBdr>
                <w:top w:val="none" w:sz="0" w:space="0" w:color="auto"/>
                <w:left w:val="none" w:sz="0" w:space="0" w:color="auto"/>
                <w:bottom w:val="none" w:sz="0" w:space="0" w:color="auto"/>
                <w:right w:val="none" w:sz="0" w:space="0" w:color="auto"/>
              </w:divBdr>
              <w:divsChild>
                <w:div w:id="1008796463">
                  <w:marLeft w:val="0"/>
                  <w:marRight w:val="0"/>
                  <w:marTop w:val="0"/>
                  <w:marBottom w:val="0"/>
                  <w:divBdr>
                    <w:top w:val="none" w:sz="0" w:space="0" w:color="auto"/>
                    <w:left w:val="none" w:sz="0" w:space="0" w:color="auto"/>
                    <w:bottom w:val="none" w:sz="0" w:space="0" w:color="auto"/>
                    <w:right w:val="none" w:sz="0" w:space="0" w:color="auto"/>
                  </w:divBdr>
                  <w:divsChild>
                    <w:div w:id="165294192">
                      <w:marLeft w:val="0"/>
                      <w:marRight w:val="0"/>
                      <w:marTop w:val="0"/>
                      <w:marBottom w:val="0"/>
                      <w:divBdr>
                        <w:top w:val="none" w:sz="0" w:space="0" w:color="auto"/>
                        <w:left w:val="none" w:sz="0" w:space="0" w:color="auto"/>
                        <w:bottom w:val="none" w:sz="0" w:space="0" w:color="auto"/>
                        <w:right w:val="none" w:sz="0" w:space="0" w:color="auto"/>
                      </w:divBdr>
                      <w:divsChild>
                        <w:div w:id="1970474752">
                          <w:marLeft w:val="0"/>
                          <w:marRight w:val="0"/>
                          <w:marTop w:val="0"/>
                          <w:marBottom w:val="0"/>
                          <w:divBdr>
                            <w:top w:val="none" w:sz="0" w:space="0" w:color="auto"/>
                            <w:left w:val="none" w:sz="0" w:space="0" w:color="auto"/>
                            <w:bottom w:val="none" w:sz="0" w:space="0" w:color="auto"/>
                            <w:right w:val="none" w:sz="0" w:space="0" w:color="auto"/>
                          </w:divBdr>
                          <w:divsChild>
                            <w:div w:id="759646289">
                              <w:marLeft w:val="-240"/>
                              <w:marRight w:val="-120"/>
                              <w:marTop w:val="0"/>
                              <w:marBottom w:val="0"/>
                              <w:divBdr>
                                <w:top w:val="none" w:sz="0" w:space="0" w:color="auto"/>
                                <w:left w:val="none" w:sz="0" w:space="0" w:color="auto"/>
                                <w:bottom w:val="none" w:sz="0" w:space="0" w:color="auto"/>
                                <w:right w:val="none" w:sz="0" w:space="0" w:color="auto"/>
                              </w:divBdr>
                              <w:divsChild>
                                <w:div w:id="300156879">
                                  <w:marLeft w:val="0"/>
                                  <w:marRight w:val="0"/>
                                  <w:marTop w:val="0"/>
                                  <w:marBottom w:val="60"/>
                                  <w:divBdr>
                                    <w:top w:val="none" w:sz="0" w:space="0" w:color="auto"/>
                                    <w:left w:val="none" w:sz="0" w:space="0" w:color="auto"/>
                                    <w:bottom w:val="none" w:sz="0" w:space="0" w:color="auto"/>
                                    <w:right w:val="none" w:sz="0" w:space="0" w:color="auto"/>
                                  </w:divBdr>
                                  <w:divsChild>
                                    <w:div w:id="1195849519">
                                      <w:marLeft w:val="0"/>
                                      <w:marRight w:val="0"/>
                                      <w:marTop w:val="0"/>
                                      <w:marBottom w:val="0"/>
                                      <w:divBdr>
                                        <w:top w:val="none" w:sz="0" w:space="0" w:color="auto"/>
                                        <w:left w:val="none" w:sz="0" w:space="0" w:color="auto"/>
                                        <w:bottom w:val="none" w:sz="0" w:space="0" w:color="auto"/>
                                        <w:right w:val="none" w:sz="0" w:space="0" w:color="auto"/>
                                      </w:divBdr>
                                      <w:divsChild>
                                        <w:div w:id="95902998">
                                          <w:marLeft w:val="0"/>
                                          <w:marRight w:val="0"/>
                                          <w:marTop w:val="0"/>
                                          <w:marBottom w:val="0"/>
                                          <w:divBdr>
                                            <w:top w:val="none" w:sz="0" w:space="0" w:color="auto"/>
                                            <w:left w:val="none" w:sz="0" w:space="0" w:color="auto"/>
                                            <w:bottom w:val="none" w:sz="0" w:space="0" w:color="auto"/>
                                            <w:right w:val="none" w:sz="0" w:space="0" w:color="auto"/>
                                          </w:divBdr>
                                          <w:divsChild>
                                            <w:div w:id="1906910801">
                                              <w:marLeft w:val="0"/>
                                              <w:marRight w:val="0"/>
                                              <w:marTop w:val="0"/>
                                              <w:marBottom w:val="0"/>
                                              <w:divBdr>
                                                <w:top w:val="none" w:sz="0" w:space="0" w:color="auto"/>
                                                <w:left w:val="none" w:sz="0" w:space="0" w:color="auto"/>
                                                <w:bottom w:val="none" w:sz="0" w:space="0" w:color="auto"/>
                                                <w:right w:val="none" w:sz="0" w:space="0" w:color="auto"/>
                                              </w:divBdr>
                                              <w:divsChild>
                                                <w:div w:id="53720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2804596">
      <w:bodyDiv w:val="1"/>
      <w:marLeft w:val="0"/>
      <w:marRight w:val="0"/>
      <w:marTop w:val="0"/>
      <w:marBottom w:val="0"/>
      <w:divBdr>
        <w:top w:val="none" w:sz="0" w:space="0" w:color="auto"/>
        <w:left w:val="none" w:sz="0" w:space="0" w:color="auto"/>
        <w:bottom w:val="none" w:sz="0" w:space="0" w:color="auto"/>
        <w:right w:val="none" w:sz="0" w:space="0" w:color="auto"/>
      </w:divBdr>
      <w:divsChild>
        <w:div w:id="594947497">
          <w:marLeft w:val="0"/>
          <w:marRight w:val="0"/>
          <w:marTop w:val="0"/>
          <w:marBottom w:val="0"/>
          <w:divBdr>
            <w:top w:val="none" w:sz="0" w:space="0" w:color="auto"/>
            <w:left w:val="none" w:sz="0" w:space="0" w:color="auto"/>
            <w:bottom w:val="none" w:sz="0" w:space="0" w:color="auto"/>
            <w:right w:val="none" w:sz="0" w:space="0" w:color="auto"/>
          </w:divBdr>
          <w:divsChild>
            <w:div w:id="204951889">
              <w:marLeft w:val="0"/>
              <w:marRight w:val="0"/>
              <w:marTop w:val="0"/>
              <w:marBottom w:val="0"/>
              <w:divBdr>
                <w:top w:val="none" w:sz="0" w:space="0" w:color="auto"/>
                <w:left w:val="none" w:sz="0" w:space="0" w:color="auto"/>
                <w:bottom w:val="none" w:sz="0" w:space="0" w:color="auto"/>
                <w:right w:val="none" w:sz="0" w:space="0" w:color="auto"/>
              </w:divBdr>
              <w:divsChild>
                <w:div w:id="1653289811">
                  <w:marLeft w:val="0"/>
                  <w:marRight w:val="0"/>
                  <w:marTop w:val="0"/>
                  <w:marBottom w:val="0"/>
                  <w:divBdr>
                    <w:top w:val="none" w:sz="0" w:space="0" w:color="auto"/>
                    <w:left w:val="none" w:sz="0" w:space="0" w:color="auto"/>
                    <w:bottom w:val="none" w:sz="0" w:space="0" w:color="auto"/>
                    <w:right w:val="none" w:sz="0" w:space="0" w:color="auto"/>
                  </w:divBdr>
                  <w:divsChild>
                    <w:div w:id="287784453">
                      <w:marLeft w:val="0"/>
                      <w:marRight w:val="0"/>
                      <w:marTop w:val="0"/>
                      <w:marBottom w:val="0"/>
                      <w:divBdr>
                        <w:top w:val="none" w:sz="0" w:space="0" w:color="auto"/>
                        <w:left w:val="none" w:sz="0" w:space="0" w:color="auto"/>
                        <w:bottom w:val="none" w:sz="0" w:space="0" w:color="auto"/>
                        <w:right w:val="none" w:sz="0" w:space="0" w:color="auto"/>
                      </w:divBdr>
                      <w:divsChild>
                        <w:div w:id="2028798366">
                          <w:marLeft w:val="0"/>
                          <w:marRight w:val="0"/>
                          <w:marTop w:val="0"/>
                          <w:marBottom w:val="0"/>
                          <w:divBdr>
                            <w:top w:val="none" w:sz="0" w:space="0" w:color="auto"/>
                            <w:left w:val="none" w:sz="0" w:space="0" w:color="auto"/>
                            <w:bottom w:val="none" w:sz="0" w:space="0" w:color="auto"/>
                            <w:right w:val="none" w:sz="0" w:space="0" w:color="auto"/>
                          </w:divBdr>
                          <w:divsChild>
                            <w:div w:id="1845708494">
                              <w:marLeft w:val="-240"/>
                              <w:marRight w:val="-120"/>
                              <w:marTop w:val="0"/>
                              <w:marBottom w:val="0"/>
                              <w:divBdr>
                                <w:top w:val="none" w:sz="0" w:space="0" w:color="auto"/>
                                <w:left w:val="none" w:sz="0" w:space="0" w:color="auto"/>
                                <w:bottom w:val="none" w:sz="0" w:space="0" w:color="auto"/>
                                <w:right w:val="none" w:sz="0" w:space="0" w:color="auto"/>
                              </w:divBdr>
                              <w:divsChild>
                                <w:div w:id="785317921">
                                  <w:marLeft w:val="0"/>
                                  <w:marRight w:val="0"/>
                                  <w:marTop w:val="0"/>
                                  <w:marBottom w:val="60"/>
                                  <w:divBdr>
                                    <w:top w:val="none" w:sz="0" w:space="0" w:color="auto"/>
                                    <w:left w:val="none" w:sz="0" w:space="0" w:color="auto"/>
                                    <w:bottom w:val="none" w:sz="0" w:space="0" w:color="auto"/>
                                    <w:right w:val="none" w:sz="0" w:space="0" w:color="auto"/>
                                  </w:divBdr>
                                  <w:divsChild>
                                    <w:div w:id="749734634">
                                      <w:marLeft w:val="0"/>
                                      <w:marRight w:val="0"/>
                                      <w:marTop w:val="0"/>
                                      <w:marBottom w:val="0"/>
                                      <w:divBdr>
                                        <w:top w:val="none" w:sz="0" w:space="0" w:color="auto"/>
                                        <w:left w:val="none" w:sz="0" w:space="0" w:color="auto"/>
                                        <w:bottom w:val="none" w:sz="0" w:space="0" w:color="auto"/>
                                        <w:right w:val="none" w:sz="0" w:space="0" w:color="auto"/>
                                      </w:divBdr>
                                      <w:divsChild>
                                        <w:div w:id="2046447866">
                                          <w:marLeft w:val="0"/>
                                          <w:marRight w:val="0"/>
                                          <w:marTop w:val="0"/>
                                          <w:marBottom w:val="0"/>
                                          <w:divBdr>
                                            <w:top w:val="none" w:sz="0" w:space="0" w:color="auto"/>
                                            <w:left w:val="none" w:sz="0" w:space="0" w:color="auto"/>
                                            <w:bottom w:val="none" w:sz="0" w:space="0" w:color="auto"/>
                                            <w:right w:val="none" w:sz="0" w:space="0" w:color="auto"/>
                                          </w:divBdr>
                                          <w:divsChild>
                                            <w:div w:id="449132391">
                                              <w:marLeft w:val="0"/>
                                              <w:marRight w:val="0"/>
                                              <w:marTop w:val="0"/>
                                              <w:marBottom w:val="0"/>
                                              <w:divBdr>
                                                <w:top w:val="none" w:sz="0" w:space="0" w:color="auto"/>
                                                <w:left w:val="none" w:sz="0" w:space="0" w:color="auto"/>
                                                <w:bottom w:val="none" w:sz="0" w:space="0" w:color="auto"/>
                                                <w:right w:val="none" w:sz="0" w:space="0" w:color="auto"/>
                                              </w:divBdr>
                                              <w:divsChild>
                                                <w:div w:id="40672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508</Words>
  <Characters>2899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Dalyn Visitisomsuk</dc:creator>
  <cp:keywords/>
  <dc:description/>
  <cp:lastModifiedBy>Winspire 141</cp:lastModifiedBy>
  <cp:revision>4</cp:revision>
  <dcterms:created xsi:type="dcterms:W3CDTF">2025-04-29T20:28:00Z</dcterms:created>
  <dcterms:modified xsi:type="dcterms:W3CDTF">2025-05-11T00:12:00Z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35a04ef309981b28bcc1ba14cf950490c75c3bc34696a14b532084cfc7664115</vt:lpwstr>
  </property>
</Properties>
</file>